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360" w:lineRule="auto"/>
        <w:ind w:right="0" w:rightChars="0"/>
        <w:jc w:val="center"/>
        <w:textAlignment w:val="auto"/>
        <w:rPr>
          <w:rFonts w:hint="default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bookmarkStart w:id="0" w:name="_GoBack"/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年度财务报表审计项目响应报价函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360" w:lineRule="auto"/>
        <w:ind w:right="0" w:rightChars="0" w:firstLine="480" w:firstLineChars="200"/>
        <w:textAlignment w:val="auto"/>
        <w:rPr>
          <w:rFonts w:hint="eastAsia" w:ascii="宋体" w:hAnsi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360" w:lineRule="auto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六盘水市妇幼保健院：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36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完全理解和接受贵单位《遴选会计事务和工程造价咨询服务公告》载明的条款内容。现就项目一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single"/>
          <w:lang w:val="en-US" w:eastAsia="zh-CN"/>
        </w:rPr>
        <w:t>年度财务报表审计项目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报价为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>（大写）          元  （小写）     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本报价为第一轮书面报价，最终以磋商最后报价为准。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36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完成本项目的工期承诺如下：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360" w:lineRule="auto"/>
        <w:ind w:right="0" w:righ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自接受委托项目审计资料之日起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个工作日内完成审计工作，出具审计报告。</w:t>
      </w:r>
    </w:p>
    <w:p>
      <w:pPr>
        <w:pStyle w:val="6"/>
        <w:rPr>
          <w:rFonts w:hint="default"/>
          <w:color w:val="auto"/>
          <w:lang w:val="en-US" w:eastAsia="zh-CN"/>
        </w:rPr>
      </w:pPr>
    </w:p>
    <w:p>
      <w:pPr>
        <w:pStyle w:val="3"/>
        <w:rPr>
          <w:rFonts w:hint="eastAsia" w:ascii="宋体" w:hAnsi="宋体" w:eastAsia="宋体" w:cs="宋体"/>
          <w:color w:val="auto"/>
          <w:spacing w:val="0"/>
          <w:sz w:val="24"/>
          <w:szCs w:val="24"/>
          <w:u w:val="none" w:color="auto"/>
          <w:lang w:val="en-US" w:eastAsia="zh-CN"/>
        </w:rPr>
      </w:pPr>
    </w:p>
    <w:p>
      <w:pPr>
        <w:pStyle w:val="3"/>
        <w:rPr>
          <w:rFonts w:hint="eastAsia" w:ascii="宋体" w:hAnsi="宋体" w:eastAsia="宋体" w:cs="宋体"/>
          <w:color w:val="auto"/>
          <w:spacing w:val="0"/>
          <w:sz w:val="24"/>
          <w:szCs w:val="24"/>
          <w:u w:val="none" w:color="auto"/>
          <w:lang w:val="en-US" w:eastAsia="zh-CN"/>
        </w:rPr>
      </w:pPr>
    </w:p>
    <w:p>
      <w:pPr>
        <w:pStyle w:val="3"/>
        <w:rPr>
          <w:rFonts w:hint="eastAsia" w:ascii="宋体" w:hAnsi="宋体" w:eastAsia="宋体" w:cs="宋体"/>
          <w:color w:val="auto"/>
          <w:spacing w:val="0"/>
          <w:sz w:val="24"/>
          <w:szCs w:val="24"/>
          <w:u w:val="none" w:color="auto"/>
          <w:lang w:val="en-US" w:eastAsia="zh-CN"/>
        </w:rPr>
      </w:pPr>
    </w:p>
    <w:p>
      <w:pPr>
        <w:pStyle w:val="3"/>
        <w:rPr>
          <w:rFonts w:hint="eastAsia" w:ascii="宋体" w:hAnsi="宋体" w:eastAsia="宋体" w:cs="宋体"/>
          <w:color w:val="auto"/>
          <w:spacing w:val="0"/>
          <w:sz w:val="24"/>
          <w:szCs w:val="2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 w:firstLine="4560" w:firstLineChars="19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360" w:lineRule="auto"/>
        <w:ind w:right="0" w:rightChars="0" w:firstLine="5440" w:firstLineChars="1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响应人：（加盖公章）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36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360" w:lineRule="auto"/>
        <w:ind w:right="0" w:rightChars="0" w:firstLine="640" w:firstLineChars="200"/>
        <w:textAlignment w:val="auto"/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2ZWE4NGY2YzkxYzIwYmYwM2M0YTBlOGYwMjY5ZGEifQ=="/>
  </w:docVars>
  <w:rsids>
    <w:rsidRoot w:val="00000000"/>
    <w:rsid w:val="29AA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  <w:style w:type="paragraph" w:customStyle="1" w:styleId="6">
    <w:name w:val="Body Text First Indent 21"/>
    <w:basedOn w:val="7"/>
    <w:qFormat/>
    <w:uiPriority w:val="0"/>
    <w:pPr>
      <w:ind w:firstLine="420" w:firstLineChars="200"/>
    </w:pPr>
  </w:style>
  <w:style w:type="paragraph" w:customStyle="1" w:styleId="7">
    <w:name w:val="Body Text Indent1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7F</dc:creator>
  <cp:lastModifiedBy> Razor</cp:lastModifiedBy>
  <dcterms:modified xsi:type="dcterms:W3CDTF">2023-11-07T03:13:58Z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0E424AC4DE664778B4C65954E2D5037A_12</vt:lpwstr>
  </property>
</Properties>
</file>