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荧光分析仪技术参数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样品容量：96×0.2ml。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使用耗材：0.2ml单管，8×0.2ml排管，96孔板。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</w:t>
      </w:r>
      <w:r>
        <w:rPr>
          <w:rFonts w:hint="eastAsia" w:ascii="宋体" w:hAnsi="宋体" w:eastAsia="宋体" w:cs="宋体"/>
          <w:sz w:val="24"/>
          <w:szCs w:val="24"/>
        </w:rPr>
        <w:t>反应体系：6ul-125ul。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</w:t>
      </w:r>
      <w:r>
        <w:rPr>
          <w:rFonts w:hint="eastAsia" w:ascii="宋体" w:hAnsi="宋体" w:eastAsia="宋体" w:cs="宋体"/>
          <w:sz w:val="24"/>
          <w:szCs w:val="24"/>
        </w:rPr>
        <w:t>加热/制冷模块：半导体热电模块。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</w:rPr>
        <w:t>温度控制范围：4℃-100℃。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hint="eastAsia" w:ascii="宋体" w:hAnsi="宋体" w:eastAsia="宋体" w:cs="宋体"/>
          <w:sz w:val="24"/>
          <w:szCs w:val="24"/>
        </w:rPr>
        <w:t>升温速率：3.5℃/s（MAX）。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</w:rPr>
        <w:t>降温速度：3.2℃/s（MAX）。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8.</w:t>
      </w:r>
      <w:r>
        <w:rPr>
          <w:rFonts w:hint="eastAsia" w:ascii="宋体" w:hAnsi="宋体" w:eastAsia="宋体" w:cs="宋体"/>
          <w:sz w:val="24"/>
          <w:szCs w:val="24"/>
        </w:rPr>
        <w:t>控温精度：±0.1℃。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★9.温度控制区域数量：6区独立温控。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10.温度均一性：±0.25℃。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11.梯度温度列数：12。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★12.梯度温度变化范围：1℃-32℃。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13.梯度温度选择范围：30℃-100℃（室温低于28℃）。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.激发光源：全波长免维护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卤钨</w:t>
      </w:r>
      <w:r>
        <w:rPr>
          <w:rFonts w:hint="eastAsia" w:ascii="宋体" w:hAnsi="宋体" w:eastAsia="宋体" w:cs="宋体"/>
          <w:sz w:val="24"/>
          <w:szCs w:val="24"/>
        </w:rPr>
        <w:t>灯（质保期：≥5年）。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★15.激发光波长范围：380nm-780nm。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16.激发光通道数：5（可扩展至6通道）。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★17.检测组件：-20℃ CCD。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18.检测光波长范围：380nm-780nm。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19.检测通道数：不少于5通道。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★20.激发和检测通道传播介质：双向96根耐高温专业光纤。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21.适用燃料及探针：FAM/SYBR Green I/Eva Green/LC Green/Fluorescein,VIC/HEX/TET/CY3/Cy3.5/JOE/Yellow555, ROX/Texas Red，Cy5/Cy5.5/LC Red，Tamara。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  <w:szCs w:val="24"/>
        </w:rPr>
        <w:t>2.置信度：可进行5000和10000个拷贝的有效区分，置信度大于99.8。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23.分辨率：单重反应低至1.5倍变化。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24.软件功能：软件功能丰富，可通过染料及探针实现绝对定量、相对定量、基因分型、扩增效率计算、熔解曲线,并可以直接与EVO工作站软件直接调用数据等。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25.自动化平台：可与自动化工作站配套使用，提高工作效率。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26.远程监控：可与实验室信息管理系统联网。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27.数据输出形式：按照采购人需要进行设置。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28.工作站要求：输出设备，处理器i5以上、不低于500G、内存不低于4G、USB接口为高速3.0。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29.产品通过CE认证。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8523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552</Words>
  <Characters>801</Characters>
  <Lines>0</Lines>
  <Paragraphs>0</Paragraphs>
  <TotalTime>2</TotalTime>
  <ScaleCrop>false</ScaleCrop>
  <LinksUpToDate>false</LinksUpToDate>
  <CharactersWithSpaces>809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2021-04-25T22:31:00Z</dcterms:created>
  <dc:creator>Administrator</dc:creator>
  <cp:lastModifiedBy>新旅程</cp:lastModifiedBy>
  <dcterms:modified xsi:type="dcterms:W3CDTF">2022-04-13T03:34:42Z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B07EB413681F4A78A9814893B35E607E</vt:lpwstr>
  </property>
</Properties>
</file>